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AE" w:rsidRDefault="00626FD4" w:rsidP="00626FD4">
      <w:pPr>
        <w:jc w:val="center"/>
        <w:rPr>
          <w:b/>
          <w:bCs/>
        </w:rPr>
      </w:pPr>
      <w:r w:rsidRPr="00626FD4">
        <w:rPr>
          <w:b/>
          <w:bCs/>
        </w:rPr>
        <w:t xml:space="preserve">МИНИСТЕРСТВО ТРУДА И СОЦИАЛЬНОГО РАЗВИТИЯ РОССИЙСКОЙ </w:t>
      </w:r>
    </w:p>
    <w:p w:rsidR="00626FD4" w:rsidRDefault="00626FD4" w:rsidP="00626FD4">
      <w:pPr>
        <w:jc w:val="center"/>
        <w:rPr>
          <w:b/>
          <w:bCs/>
        </w:rPr>
      </w:pPr>
      <w:r w:rsidRPr="00626FD4">
        <w:rPr>
          <w:b/>
          <w:bCs/>
        </w:rPr>
        <w:t>ФЕДЕРАЦИИ</w:t>
      </w:r>
      <w:bookmarkStart w:id="0" w:name="l1"/>
      <w:bookmarkEnd w:id="0"/>
    </w:p>
    <w:p w:rsidR="00626FD4" w:rsidRPr="00626FD4" w:rsidRDefault="00626FD4" w:rsidP="00626FD4">
      <w:pPr>
        <w:jc w:val="center"/>
        <w:rPr>
          <w:b/>
          <w:bCs/>
        </w:rPr>
      </w:pPr>
    </w:p>
    <w:p w:rsidR="00626FD4" w:rsidRDefault="00626FD4" w:rsidP="00626FD4">
      <w:pPr>
        <w:jc w:val="center"/>
        <w:rPr>
          <w:b/>
          <w:bCs/>
        </w:rPr>
      </w:pPr>
      <w:bookmarkStart w:id="1" w:name="h28"/>
      <w:bookmarkEnd w:id="1"/>
      <w:r w:rsidRPr="00626FD4">
        <w:rPr>
          <w:b/>
          <w:bCs/>
        </w:rPr>
        <w:t xml:space="preserve">ПОСТАНОВЛЕНИЕ </w:t>
      </w:r>
    </w:p>
    <w:p w:rsidR="00626FD4" w:rsidRDefault="00626FD4" w:rsidP="00626FD4">
      <w:pPr>
        <w:jc w:val="center"/>
        <w:rPr>
          <w:b/>
          <w:bCs/>
        </w:rPr>
      </w:pPr>
      <w:r w:rsidRPr="00626FD4">
        <w:rPr>
          <w:b/>
          <w:bCs/>
        </w:rPr>
        <w:br/>
        <w:t>от 22 февраля 1999 г. N 3</w:t>
      </w:r>
    </w:p>
    <w:p w:rsidR="00626FD4" w:rsidRDefault="00626FD4" w:rsidP="00626FD4">
      <w:pPr>
        <w:jc w:val="center"/>
        <w:rPr>
          <w:b/>
          <w:bCs/>
        </w:rPr>
      </w:pPr>
    </w:p>
    <w:p w:rsidR="00626FD4" w:rsidRDefault="00626FD4" w:rsidP="00626FD4">
      <w:pPr>
        <w:jc w:val="center"/>
        <w:rPr>
          <w:b/>
          <w:bCs/>
        </w:rPr>
      </w:pPr>
    </w:p>
    <w:p w:rsidR="00626FD4" w:rsidRPr="00626FD4" w:rsidRDefault="00626FD4" w:rsidP="00626FD4">
      <w:pPr>
        <w:jc w:val="center"/>
        <w:rPr>
          <w:b/>
          <w:bCs/>
        </w:rPr>
      </w:pPr>
    </w:p>
    <w:p w:rsidR="00626FD4" w:rsidRPr="00626FD4" w:rsidRDefault="00626FD4" w:rsidP="00626FD4">
      <w:pPr>
        <w:jc w:val="center"/>
        <w:rPr>
          <w:b/>
          <w:bCs/>
        </w:rPr>
      </w:pPr>
      <w:r w:rsidRPr="00626FD4">
        <w:rPr>
          <w:b/>
          <w:bCs/>
        </w:rPr>
        <w:t>ОБ УТВЕРЖДЕНИИ КВАЛИФИКАЦИОННОЙ ХАРАКТЕРИСТИКИ ДОЛЖНОСТИ "ТРАНСПОРТНЫЙ ЭКСПЕДИТОР"</w:t>
      </w:r>
      <w:bookmarkStart w:id="2" w:name="l2"/>
      <w:bookmarkEnd w:id="2"/>
    </w:p>
    <w:p w:rsidR="00626FD4" w:rsidRDefault="00626FD4" w:rsidP="00626FD4"/>
    <w:p w:rsidR="00626FD4" w:rsidRDefault="00626FD4" w:rsidP="00626FD4"/>
    <w:p w:rsidR="00626FD4" w:rsidRDefault="00626FD4" w:rsidP="00626FD4"/>
    <w:p w:rsidR="00E22DAE" w:rsidRDefault="00626FD4" w:rsidP="00626FD4">
      <w:r>
        <w:tab/>
      </w:r>
      <w:r w:rsidRPr="00626FD4">
        <w:t xml:space="preserve">Министерство труда и социального развития Российской Федерации </w:t>
      </w:r>
    </w:p>
    <w:p w:rsidR="00626FD4" w:rsidRPr="00626FD4" w:rsidRDefault="00626FD4" w:rsidP="00626FD4">
      <w:r w:rsidRPr="00626FD4">
        <w:rPr>
          <w:caps/>
        </w:rPr>
        <w:t>постановляет</w:t>
      </w:r>
      <w:r w:rsidRPr="00626FD4">
        <w:t>:</w:t>
      </w:r>
    </w:p>
    <w:p w:rsidR="00626FD4" w:rsidRDefault="00626FD4" w:rsidP="00626FD4"/>
    <w:p w:rsidR="00626FD4" w:rsidRPr="00626FD4" w:rsidRDefault="00626FD4" w:rsidP="00626FD4">
      <w:r>
        <w:tab/>
      </w:r>
      <w:r w:rsidRPr="00626FD4">
        <w:t>Утвердить квалификационную характеристику должности "Транспортный экспедитор" согласно Приложению.</w:t>
      </w:r>
    </w:p>
    <w:p w:rsidR="00626FD4" w:rsidRDefault="00626FD4" w:rsidP="00626FD4">
      <w:pPr>
        <w:rPr>
          <w:iCs/>
        </w:rPr>
      </w:pPr>
    </w:p>
    <w:p w:rsidR="00626FD4" w:rsidRDefault="00626FD4" w:rsidP="00626FD4">
      <w:pPr>
        <w:rPr>
          <w:iCs/>
        </w:rPr>
      </w:pPr>
    </w:p>
    <w:p w:rsidR="00626FD4" w:rsidRDefault="00626FD4" w:rsidP="00626FD4">
      <w:pPr>
        <w:rPr>
          <w:iCs/>
        </w:rPr>
      </w:pPr>
    </w:p>
    <w:p w:rsidR="00626FD4" w:rsidRPr="00626FD4" w:rsidRDefault="00626FD4" w:rsidP="00626FD4">
      <w:pPr>
        <w:jc w:val="right"/>
      </w:pPr>
      <w:r w:rsidRPr="00626FD4">
        <w:rPr>
          <w:iCs/>
        </w:rPr>
        <w:t xml:space="preserve">Министр труда </w:t>
      </w:r>
      <w:r w:rsidRPr="00626FD4">
        <w:br/>
      </w:r>
      <w:r w:rsidRPr="00626FD4">
        <w:rPr>
          <w:iCs/>
        </w:rPr>
        <w:t xml:space="preserve">и социального развития </w:t>
      </w:r>
      <w:r w:rsidRPr="00626FD4">
        <w:br/>
      </w:r>
      <w:r w:rsidRPr="00626FD4">
        <w:rPr>
          <w:iCs/>
        </w:rPr>
        <w:t xml:space="preserve">Российской Федерации </w:t>
      </w:r>
      <w:r w:rsidRPr="00626FD4">
        <w:br/>
      </w:r>
      <w:proofErr w:type="spellStart"/>
      <w:r w:rsidRPr="00626FD4">
        <w:rPr>
          <w:iCs/>
        </w:rPr>
        <w:t>С.КАЛАШНИКОВ</w:t>
      </w:r>
      <w:proofErr w:type="spellEnd"/>
      <w:r w:rsidRPr="00626FD4">
        <w:rPr>
          <w:iCs/>
        </w:rPr>
        <w:t xml:space="preserve"> </w:t>
      </w:r>
      <w:bookmarkStart w:id="3" w:name="l3"/>
      <w:bookmarkStart w:id="4" w:name="l4"/>
      <w:bookmarkEnd w:id="3"/>
      <w:bookmarkEnd w:id="4"/>
    </w:p>
    <w:p w:rsidR="00626FD4" w:rsidRDefault="00626FD4" w:rsidP="00626FD4">
      <w:pPr>
        <w:rPr>
          <w:iCs/>
        </w:rPr>
        <w:sectPr w:rsidR="00626FD4" w:rsidSect="00F71A33">
          <w:pgSz w:w="11906" w:h="16838"/>
          <w:pgMar w:top="1418" w:right="680" w:bottom="1418" w:left="1701" w:header="709" w:footer="709" w:gutter="0"/>
          <w:cols w:space="708"/>
          <w:docGrid w:linePitch="360"/>
        </w:sectPr>
      </w:pPr>
    </w:p>
    <w:p w:rsidR="00626FD4" w:rsidRPr="00626FD4" w:rsidRDefault="00626FD4" w:rsidP="00626FD4">
      <w:pPr>
        <w:jc w:val="right"/>
      </w:pPr>
      <w:r w:rsidRPr="00626FD4">
        <w:rPr>
          <w:iCs/>
        </w:rPr>
        <w:lastRenderedPageBreak/>
        <w:t xml:space="preserve">Приложение </w:t>
      </w:r>
      <w:r w:rsidRPr="00626FD4">
        <w:br/>
      </w:r>
      <w:r w:rsidRPr="00626FD4">
        <w:rPr>
          <w:iCs/>
        </w:rPr>
        <w:t xml:space="preserve">к Постановлению </w:t>
      </w:r>
      <w:r w:rsidRPr="00626FD4">
        <w:br/>
      </w:r>
      <w:r w:rsidRPr="00626FD4">
        <w:rPr>
          <w:iCs/>
        </w:rPr>
        <w:t xml:space="preserve">Министерства труда </w:t>
      </w:r>
      <w:r w:rsidRPr="00626FD4">
        <w:br/>
      </w:r>
      <w:r w:rsidRPr="00626FD4">
        <w:rPr>
          <w:iCs/>
        </w:rPr>
        <w:t xml:space="preserve">и социального развития </w:t>
      </w:r>
      <w:r w:rsidRPr="00626FD4">
        <w:br/>
      </w:r>
      <w:r w:rsidRPr="00626FD4">
        <w:rPr>
          <w:iCs/>
        </w:rPr>
        <w:t xml:space="preserve">Российской Федерации </w:t>
      </w:r>
      <w:r w:rsidRPr="00626FD4">
        <w:br/>
      </w:r>
      <w:r w:rsidRPr="00626FD4">
        <w:rPr>
          <w:iCs/>
        </w:rPr>
        <w:t xml:space="preserve">от 22 февраля 1999 г. N 3 </w:t>
      </w:r>
      <w:bookmarkStart w:id="5" w:name="l5"/>
      <w:bookmarkEnd w:id="5"/>
    </w:p>
    <w:p w:rsidR="00626FD4" w:rsidRDefault="00626FD4" w:rsidP="00626FD4">
      <w:pPr>
        <w:rPr>
          <w:b/>
          <w:bCs/>
        </w:rPr>
      </w:pPr>
      <w:bookmarkStart w:id="6" w:name="h29"/>
      <w:bookmarkEnd w:id="6"/>
    </w:p>
    <w:p w:rsidR="00626FD4" w:rsidRDefault="00626FD4" w:rsidP="00626FD4">
      <w:pPr>
        <w:rPr>
          <w:b/>
          <w:bCs/>
        </w:rPr>
      </w:pPr>
    </w:p>
    <w:p w:rsidR="00626FD4" w:rsidRPr="00626FD4" w:rsidRDefault="00626FD4" w:rsidP="00626FD4">
      <w:pPr>
        <w:jc w:val="center"/>
        <w:rPr>
          <w:b/>
          <w:bCs/>
        </w:rPr>
      </w:pPr>
      <w:r w:rsidRPr="00626FD4">
        <w:rPr>
          <w:b/>
          <w:bCs/>
        </w:rPr>
        <w:t>ТРАНСПОРТНЫЙ ЭКСПЕДИТОР</w:t>
      </w:r>
      <w:bookmarkStart w:id="7" w:name="l6"/>
      <w:bookmarkEnd w:id="7"/>
    </w:p>
    <w:p w:rsidR="00626FD4" w:rsidRDefault="00626FD4" w:rsidP="00626FD4"/>
    <w:p w:rsidR="00626FD4" w:rsidRDefault="00626FD4" w:rsidP="00626FD4"/>
    <w:p w:rsidR="00D324CE" w:rsidRDefault="00626FD4" w:rsidP="00626FD4">
      <w:pPr>
        <w:jc w:val="both"/>
      </w:pPr>
      <w:r>
        <w:tab/>
      </w:r>
      <w:r w:rsidRPr="00626FD4">
        <w:rPr>
          <w:b/>
        </w:rPr>
        <w:t>Должностные обязанности</w:t>
      </w:r>
      <w:r w:rsidRPr="00626FD4">
        <w:t xml:space="preserve">. </w:t>
      </w:r>
    </w:p>
    <w:p w:rsidR="00D324CE" w:rsidRDefault="00D324CE" w:rsidP="00626FD4">
      <w:pPr>
        <w:jc w:val="both"/>
      </w:pPr>
      <w:r>
        <w:tab/>
      </w:r>
      <w:r w:rsidR="00626FD4" w:rsidRPr="00626FD4">
        <w:t>Организует выполнение доставки грузов с гарантией сохранности на условиях и в сроки, обусловленные договором транспортной экспедиции, договором перевозки грузов и другими договорными обязательствами с грузовладельцем.</w:t>
      </w:r>
    </w:p>
    <w:p w:rsidR="00D324CE" w:rsidRDefault="00626FD4" w:rsidP="00626FD4">
      <w:pPr>
        <w:jc w:val="both"/>
      </w:pPr>
      <w:r w:rsidRPr="00626FD4">
        <w:t xml:space="preserve"> </w:t>
      </w:r>
      <w:r w:rsidR="00D324CE">
        <w:tab/>
      </w:r>
      <w:r w:rsidRPr="00626FD4">
        <w:t xml:space="preserve">Координирует взаимодействие всех участников доставки грузов. </w:t>
      </w:r>
      <w:r w:rsidR="00D324CE">
        <w:tab/>
      </w:r>
    </w:p>
    <w:p w:rsidR="00D324CE" w:rsidRDefault="00D324CE" w:rsidP="00626FD4">
      <w:pPr>
        <w:jc w:val="both"/>
      </w:pPr>
      <w:r>
        <w:tab/>
      </w:r>
      <w:r w:rsidR="00626FD4" w:rsidRPr="00626FD4">
        <w:t xml:space="preserve">Составляет технологические и экономические обоснования </w:t>
      </w:r>
      <w:proofErr w:type="spellStart"/>
      <w:r w:rsidR="00626FD4" w:rsidRPr="00626FD4">
        <w:t>транспортно</w:t>
      </w:r>
      <w:proofErr w:type="spellEnd"/>
      <w:r w:rsidR="00626FD4" w:rsidRPr="00626FD4">
        <w:t xml:space="preserve"> - технологических маршрутов и </w:t>
      </w:r>
      <w:proofErr w:type="gramStart"/>
      <w:r w:rsidR="00626FD4" w:rsidRPr="00626FD4">
        <w:t>схем доставки грузов с учетом пожеланий</w:t>
      </w:r>
      <w:proofErr w:type="gramEnd"/>
      <w:r w:rsidR="00626FD4" w:rsidRPr="00626FD4">
        <w:t xml:space="preserve"> и требований грузовладельцев.</w:t>
      </w:r>
    </w:p>
    <w:p w:rsidR="00D324CE" w:rsidRDefault="00D324CE" w:rsidP="00626FD4">
      <w:pPr>
        <w:jc w:val="both"/>
      </w:pPr>
      <w:r>
        <w:tab/>
      </w:r>
      <w:r w:rsidR="00626FD4" w:rsidRPr="00626FD4">
        <w:t xml:space="preserve"> Организует выполнение услуг по приему товаров (грузов), их перевозке и выдаче в установленном порядке. </w:t>
      </w:r>
    </w:p>
    <w:p w:rsidR="00D324CE" w:rsidRDefault="00D324CE" w:rsidP="00626FD4">
      <w:pPr>
        <w:jc w:val="both"/>
      </w:pPr>
      <w:r>
        <w:tab/>
      </w:r>
      <w:r w:rsidR="00626FD4" w:rsidRPr="00626FD4">
        <w:t xml:space="preserve">Организует фрахтование транспортных средств (автомобилей, вагонов, морских и речных судов, авиатранспорта), производит контроль за экспедиторской (отправительской) маркировкой грузов и пломбированием перевозочных средств, контейнеров, </w:t>
      </w:r>
      <w:proofErr w:type="spellStart"/>
      <w:r w:rsidR="00626FD4" w:rsidRPr="00626FD4">
        <w:t>хладокамер</w:t>
      </w:r>
      <w:proofErr w:type="spellEnd"/>
      <w:r w:rsidR="00626FD4" w:rsidRPr="00626FD4">
        <w:t xml:space="preserve">, бункеров и других помещений хранения. Обеспечивает отслеживание за ходом выполнения </w:t>
      </w:r>
      <w:proofErr w:type="spellStart"/>
      <w:r w:rsidR="00626FD4" w:rsidRPr="00626FD4">
        <w:t>погрузочно</w:t>
      </w:r>
      <w:proofErr w:type="spellEnd"/>
      <w:r w:rsidR="00626FD4" w:rsidRPr="00626FD4">
        <w:t xml:space="preserve"> - разгрузочных, перегрузочных, перевалочных, складских и упаковочных работ, за соблюдением сроков и условий хранения, накопления и выдачи грузов. </w:t>
      </w:r>
    </w:p>
    <w:p w:rsidR="00D324CE" w:rsidRDefault="00D324CE" w:rsidP="00626FD4">
      <w:pPr>
        <w:jc w:val="both"/>
      </w:pPr>
      <w:r>
        <w:tab/>
      </w:r>
      <w:r w:rsidR="00626FD4" w:rsidRPr="00626FD4">
        <w:t>Оформляет товар</w:t>
      </w:r>
      <w:r>
        <w:rPr>
          <w:lang w:val="en-US"/>
        </w:rPr>
        <w:t>y</w:t>
      </w:r>
      <w:r w:rsidR="00626FD4" w:rsidRPr="00626FD4">
        <w:t xml:space="preserve">о - транспортные и другие сопроводительные документы на всех этапах реализации </w:t>
      </w:r>
      <w:proofErr w:type="spellStart"/>
      <w:r w:rsidR="00626FD4" w:rsidRPr="00626FD4">
        <w:t>транспортно</w:t>
      </w:r>
      <w:proofErr w:type="spellEnd"/>
      <w:r w:rsidR="00626FD4" w:rsidRPr="00626FD4">
        <w:t xml:space="preserve"> - технологических маршрутов и схем доставки грузов, грузовые таможенные декларации и другие документы, необходимые для таможенной очистки грузов, в соответствии с установленными требованиями. </w:t>
      </w:r>
    </w:p>
    <w:p w:rsidR="00D324CE" w:rsidRDefault="00D324CE" w:rsidP="00626FD4">
      <w:pPr>
        <w:jc w:val="both"/>
      </w:pPr>
      <w:r>
        <w:tab/>
      </w:r>
      <w:r w:rsidR="00626FD4" w:rsidRPr="00626FD4">
        <w:t xml:space="preserve">Оформляет документы, связанные со страхованием грузов, коммерческие и другие акты в соответствии с установленными формами в случаях прибытия грузов и перевозочных средств в поврежденном состоянии (порча и (или) недостача грузов и грузовых мест, поврежденные пломбы, </w:t>
      </w:r>
      <w:proofErr w:type="spellStart"/>
      <w:r w:rsidR="00626FD4" w:rsidRPr="00626FD4">
        <w:t>пломбозапорные</w:t>
      </w:r>
      <w:proofErr w:type="spellEnd"/>
      <w:r w:rsidR="00626FD4" w:rsidRPr="00626FD4">
        <w:t xml:space="preserve"> устройства или их отсутствие). </w:t>
      </w:r>
    </w:p>
    <w:p w:rsidR="00D324CE" w:rsidRDefault="00D324CE" w:rsidP="00626FD4">
      <w:pPr>
        <w:jc w:val="both"/>
      </w:pPr>
      <w:r>
        <w:rPr>
          <w:lang w:val="en-US"/>
        </w:rPr>
        <w:tab/>
      </w:r>
      <w:r w:rsidR="00626FD4" w:rsidRPr="00626FD4">
        <w:t xml:space="preserve">Рассчитывает провозные платежи и сборы. </w:t>
      </w:r>
    </w:p>
    <w:p w:rsidR="00D324CE" w:rsidRDefault="00D324CE" w:rsidP="00626FD4">
      <w:pPr>
        <w:jc w:val="both"/>
      </w:pPr>
      <w:r>
        <w:tab/>
      </w:r>
      <w:r w:rsidR="00626FD4" w:rsidRPr="00626FD4">
        <w:t xml:space="preserve">Информирует грузовладельцев о движении грузов. Ведет учет необходимой коммерческой документации и заполняет формы установленной статистической отчетности о </w:t>
      </w:r>
      <w:proofErr w:type="spellStart"/>
      <w:r w:rsidR="00626FD4" w:rsidRPr="00626FD4">
        <w:t>транспортно</w:t>
      </w:r>
      <w:proofErr w:type="spellEnd"/>
      <w:r w:rsidR="00626FD4" w:rsidRPr="00626FD4">
        <w:t xml:space="preserve"> - экспедиционной деятельности. </w:t>
      </w:r>
    </w:p>
    <w:p w:rsidR="00D324CE" w:rsidRDefault="00D324CE" w:rsidP="00626FD4">
      <w:pPr>
        <w:jc w:val="both"/>
      </w:pPr>
      <w:r>
        <w:tab/>
      </w:r>
      <w:r w:rsidR="00626FD4" w:rsidRPr="00626FD4">
        <w:t>Производит в установленном порядке переадресовку грузов, организует реализацию невостребованных грузов, а также, при необходимости, работу по розыску грузов, транспортных средств и ведение претензионных дел.</w:t>
      </w:r>
    </w:p>
    <w:p w:rsidR="00626FD4" w:rsidRPr="00626FD4" w:rsidRDefault="00D324CE" w:rsidP="00626FD4">
      <w:pPr>
        <w:jc w:val="both"/>
      </w:pPr>
      <w:r>
        <w:tab/>
      </w:r>
      <w:r w:rsidR="00626FD4" w:rsidRPr="00626FD4">
        <w:t xml:space="preserve"> Обеспечивает в процессе своей деятельности соблюдение законов и иных нормативных правовых актов Российской Федерации применительно к транспортному комплексу, а также международным соглашениям и конвенциям по транспорту.</w:t>
      </w:r>
      <w:bookmarkStart w:id="8" w:name="l7"/>
      <w:bookmarkStart w:id="9" w:name="l8"/>
      <w:bookmarkStart w:id="10" w:name="l9"/>
      <w:bookmarkStart w:id="11" w:name="l10"/>
      <w:bookmarkStart w:id="12" w:name="l11"/>
      <w:bookmarkStart w:id="13" w:name="l12"/>
      <w:bookmarkStart w:id="14" w:name="l13"/>
      <w:bookmarkStart w:id="15" w:name="l14"/>
      <w:bookmarkStart w:id="16" w:name="l15"/>
      <w:bookmarkStart w:id="17" w:name="l1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D324CE" w:rsidRDefault="00626FD4" w:rsidP="00626FD4">
      <w:pPr>
        <w:jc w:val="both"/>
      </w:pPr>
      <w:r>
        <w:tab/>
      </w:r>
    </w:p>
    <w:p w:rsidR="00626FD4" w:rsidRPr="00626FD4" w:rsidRDefault="00626FD4" w:rsidP="00626FD4">
      <w:pPr>
        <w:jc w:val="both"/>
      </w:pPr>
      <w:bookmarkStart w:id="18" w:name="_GoBack"/>
      <w:bookmarkEnd w:id="18"/>
      <w:r w:rsidRPr="00626FD4">
        <w:rPr>
          <w:b/>
        </w:rPr>
        <w:t>Должен знать</w:t>
      </w:r>
      <w:r w:rsidRPr="00626FD4">
        <w:t xml:space="preserve">: законы и иные нормативные правовые акты Российской Федерации, относящиеся к транспортной и </w:t>
      </w:r>
      <w:proofErr w:type="spellStart"/>
      <w:r w:rsidRPr="00626FD4">
        <w:t>транспортно</w:t>
      </w:r>
      <w:proofErr w:type="spellEnd"/>
      <w:r w:rsidRPr="00626FD4">
        <w:t xml:space="preserve"> - экспедиционной деятельности; международные соглашения и конвенции по транспорту; подвижной состав видов транспорта; технологию и организацию </w:t>
      </w:r>
      <w:proofErr w:type="spellStart"/>
      <w:r w:rsidRPr="00626FD4">
        <w:t>транспортно</w:t>
      </w:r>
      <w:proofErr w:type="spellEnd"/>
      <w:r w:rsidRPr="00626FD4">
        <w:t xml:space="preserve"> - экспедиционного обслуживания; эксплуатационные возможности </w:t>
      </w:r>
      <w:r w:rsidRPr="00626FD4">
        <w:lastRenderedPageBreak/>
        <w:t xml:space="preserve">транспортных путей и терминальных систем; методы оптимизации </w:t>
      </w:r>
      <w:proofErr w:type="spellStart"/>
      <w:r w:rsidRPr="00626FD4">
        <w:t>транспортно</w:t>
      </w:r>
      <w:proofErr w:type="spellEnd"/>
      <w:r w:rsidRPr="00626FD4">
        <w:t xml:space="preserve"> - технологических схем доставки грузов с использованием логистических систем; организацию транспортной инфраструктуры (пропускные и провозные возможности дорог, морских, речных портов и пристаней, аэропортов, транспортных узлов); действующие системы тарифов, налогов, скидок и льгот на перевозки, таможенных и страховых платежей; методы определения стоимости доставки грузов; порядок заключения договоров, оформления </w:t>
      </w:r>
      <w:proofErr w:type="spellStart"/>
      <w:r w:rsidRPr="00626FD4">
        <w:t>товарно</w:t>
      </w:r>
      <w:proofErr w:type="spellEnd"/>
      <w:r w:rsidRPr="00626FD4">
        <w:t xml:space="preserve"> - сопроводительных, </w:t>
      </w:r>
      <w:proofErr w:type="spellStart"/>
      <w:r w:rsidRPr="00626FD4">
        <w:t>транспортно</w:t>
      </w:r>
      <w:proofErr w:type="spellEnd"/>
      <w:r w:rsidRPr="00626FD4">
        <w:t xml:space="preserve"> - экспедиционных платежных, страховых и претензионных документов; основы товароведения; правила перевозок на всех видах транспорта; правила и нормы экологии и безопасности движения на транспорте; основы законодательства о труде и охране труда Российской Федерации в части, необходимой для организации </w:t>
      </w:r>
      <w:proofErr w:type="spellStart"/>
      <w:r w:rsidRPr="00626FD4">
        <w:t>транспортно</w:t>
      </w:r>
      <w:proofErr w:type="spellEnd"/>
      <w:r w:rsidRPr="00626FD4">
        <w:t xml:space="preserve"> - экспедиционной деятельности.</w:t>
      </w:r>
      <w:bookmarkStart w:id="19" w:name="l17"/>
      <w:bookmarkStart w:id="20" w:name="l18"/>
      <w:bookmarkStart w:id="21" w:name="l19"/>
      <w:bookmarkStart w:id="22" w:name="l20"/>
      <w:bookmarkStart w:id="23" w:name="l21"/>
      <w:bookmarkEnd w:id="19"/>
      <w:bookmarkEnd w:id="20"/>
      <w:bookmarkEnd w:id="21"/>
      <w:bookmarkEnd w:id="22"/>
      <w:bookmarkEnd w:id="23"/>
    </w:p>
    <w:p w:rsidR="00626FD4" w:rsidRDefault="00626FD4" w:rsidP="00626FD4">
      <w:pPr>
        <w:jc w:val="both"/>
        <w:rPr>
          <w:b/>
          <w:bCs/>
        </w:rPr>
      </w:pPr>
      <w:bookmarkStart w:id="24" w:name="h30"/>
      <w:bookmarkEnd w:id="24"/>
    </w:p>
    <w:p w:rsidR="00626FD4" w:rsidRPr="00626FD4" w:rsidRDefault="00626FD4" w:rsidP="00626FD4">
      <w:pPr>
        <w:jc w:val="both"/>
        <w:rPr>
          <w:b/>
          <w:bCs/>
        </w:rPr>
      </w:pPr>
      <w:r>
        <w:rPr>
          <w:b/>
          <w:bCs/>
        </w:rPr>
        <w:tab/>
      </w:r>
      <w:r w:rsidRPr="00626FD4">
        <w:rPr>
          <w:b/>
          <w:bCs/>
        </w:rPr>
        <w:t>Требования к квалификации</w:t>
      </w:r>
      <w:bookmarkStart w:id="25" w:name="l22"/>
      <w:bookmarkEnd w:id="25"/>
    </w:p>
    <w:p w:rsidR="00626FD4" w:rsidRDefault="00626FD4" w:rsidP="00626FD4">
      <w:pPr>
        <w:jc w:val="both"/>
      </w:pPr>
    </w:p>
    <w:p w:rsidR="00626FD4" w:rsidRPr="00626FD4" w:rsidRDefault="00626FD4" w:rsidP="00626FD4">
      <w:pPr>
        <w:spacing w:after="120"/>
        <w:jc w:val="both"/>
      </w:pPr>
      <w:r>
        <w:tab/>
      </w:r>
      <w:r w:rsidRPr="00626FD4">
        <w:rPr>
          <w:b/>
        </w:rPr>
        <w:t>Транспортный экспедитор I категории</w:t>
      </w:r>
      <w:r w:rsidRPr="00626FD4">
        <w:t xml:space="preserve"> - высшее профессиональное (техническое или экономическое) образование и стаж работы в должности транспортного экспедитора </w:t>
      </w:r>
      <w:proofErr w:type="spellStart"/>
      <w:r w:rsidRPr="00626FD4">
        <w:t>II</w:t>
      </w:r>
      <w:proofErr w:type="spellEnd"/>
      <w:r w:rsidRPr="00626FD4">
        <w:t xml:space="preserve"> категории не менее 3 лет; владение не менее чем одним иностранным языком на уровне, обеспечивающем профессиональное общение с зарубежными партнерами; дополнительное образование с получением квалификации "Транспортный экспедитор".</w:t>
      </w:r>
      <w:bookmarkStart w:id="26" w:name="l23"/>
      <w:bookmarkEnd w:id="26"/>
    </w:p>
    <w:p w:rsidR="00626FD4" w:rsidRPr="00626FD4" w:rsidRDefault="00626FD4" w:rsidP="00626FD4">
      <w:pPr>
        <w:spacing w:after="120"/>
        <w:jc w:val="both"/>
      </w:pPr>
      <w:r>
        <w:tab/>
      </w:r>
      <w:r w:rsidRPr="00626FD4">
        <w:rPr>
          <w:b/>
        </w:rPr>
        <w:t xml:space="preserve">Транспортный экспедитор </w:t>
      </w:r>
      <w:proofErr w:type="spellStart"/>
      <w:r w:rsidRPr="00626FD4">
        <w:rPr>
          <w:b/>
        </w:rPr>
        <w:t>II</w:t>
      </w:r>
      <w:proofErr w:type="spellEnd"/>
      <w:r w:rsidRPr="00626FD4">
        <w:rPr>
          <w:b/>
        </w:rPr>
        <w:t xml:space="preserve"> категории</w:t>
      </w:r>
      <w:r w:rsidRPr="00626FD4">
        <w:t xml:space="preserve"> - высшее профессиональное (техническое или экономическое) образование и стаж работы в должности транспортного экспедитора не менее 3 лет или среднее профессиональное (техническое или экономическое) образование и стаж работы в должности транспортного экспедитора не менее 5 лет; владение одним иностранным языком на уровне, обеспечивающем профессиональное общение с зарубежными партнерами; дополнительное образование с получением квалификации "Транспортный экспедитор".</w:t>
      </w:r>
      <w:bookmarkStart w:id="27" w:name="l24"/>
      <w:bookmarkStart w:id="28" w:name="l25"/>
      <w:bookmarkStart w:id="29" w:name="l26"/>
      <w:bookmarkEnd w:id="27"/>
      <w:bookmarkEnd w:id="28"/>
      <w:bookmarkEnd w:id="29"/>
    </w:p>
    <w:p w:rsidR="00626FD4" w:rsidRPr="00626FD4" w:rsidRDefault="00626FD4" w:rsidP="00626FD4">
      <w:pPr>
        <w:jc w:val="both"/>
      </w:pPr>
      <w:r>
        <w:tab/>
      </w:r>
      <w:r w:rsidRPr="00626FD4">
        <w:rPr>
          <w:b/>
        </w:rPr>
        <w:t>Транспортный экспедитор</w:t>
      </w:r>
      <w:r w:rsidRPr="00626FD4">
        <w:t xml:space="preserve"> - высшее профессиональное (техническое или экономическое) образование без предъявления требований к стажу работы или среднее профессиональное (техническое или экономическое) образование и стаж работы на транспорте не менее 3 лет, либо дополнительное профессиональное образование с получением квалификации "Транспортный экспедитор".</w:t>
      </w:r>
    </w:p>
    <w:p w:rsidR="00251E76" w:rsidRDefault="00D7642C" w:rsidP="00626FD4">
      <w:pPr>
        <w:jc w:val="both"/>
      </w:pPr>
    </w:p>
    <w:sectPr w:rsidR="00251E76" w:rsidSect="00F71A33">
      <w:pgSz w:w="11906" w:h="16838"/>
      <w:pgMar w:top="1418" w:right="68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D4"/>
    <w:rsid w:val="0060378A"/>
    <w:rsid w:val="00626FD4"/>
    <w:rsid w:val="0084366D"/>
    <w:rsid w:val="00BE0CBC"/>
    <w:rsid w:val="00D324CE"/>
    <w:rsid w:val="00D7642C"/>
    <w:rsid w:val="00E22DAE"/>
    <w:rsid w:val="00E35BBE"/>
    <w:rsid w:val="00F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CA57"/>
  <w15:chartTrackingRefBased/>
  <w15:docId w15:val="{F133DA85-D3C3-41D9-A1B8-F87DADF5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Филиппова</dc:creator>
  <cp:keywords/>
  <dc:description/>
  <cp:lastModifiedBy>Николай Борисович Бирюков</cp:lastModifiedBy>
  <cp:revision>4</cp:revision>
  <dcterms:created xsi:type="dcterms:W3CDTF">2023-05-30T10:38:00Z</dcterms:created>
  <dcterms:modified xsi:type="dcterms:W3CDTF">2023-05-31T06:30:00Z</dcterms:modified>
</cp:coreProperties>
</file>